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4D" w:rsidRDefault="00845B4D" w:rsidP="00845B4D">
      <w:pPr>
        <w:pStyle w:val="2"/>
        <w:jc w:val="center"/>
        <w:rPr>
          <w:rFonts w:ascii="Times New Roman" w:hAnsi="Times New Roman" w:cs="Times New Roman"/>
          <w:b w:val="0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b w:val="0"/>
          <w:color w:val="002060"/>
          <w:sz w:val="28"/>
          <w:szCs w:val="28"/>
        </w:rPr>
        <w:t>Российская Федерация</w:t>
      </w:r>
    </w:p>
    <w:p w:rsidR="00845B4D" w:rsidRDefault="00845B4D" w:rsidP="00845B4D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Брянская область </w:t>
      </w:r>
      <w:proofErr w:type="spellStart"/>
      <w:r>
        <w:rPr>
          <w:color w:val="002060"/>
          <w:sz w:val="28"/>
          <w:szCs w:val="28"/>
        </w:rPr>
        <w:t>Унечский</w:t>
      </w:r>
      <w:proofErr w:type="spellEnd"/>
      <w:r>
        <w:rPr>
          <w:color w:val="002060"/>
          <w:sz w:val="28"/>
          <w:szCs w:val="28"/>
        </w:rPr>
        <w:t xml:space="preserve"> муниципальный район</w:t>
      </w:r>
    </w:p>
    <w:p w:rsidR="00845B4D" w:rsidRDefault="00845B4D" w:rsidP="00845B4D">
      <w:pPr>
        <w:jc w:val="center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Старогутнянское</w:t>
      </w:r>
      <w:proofErr w:type="spellEnd"/>
      <w:r>
        <w:rPr>
          <w:color w:val="002060"/>
          <w:sz w:val="28"/>
          <w:szCs w:val="28"/>
        </w:rPr>
        <w:t xml:space="preserve"> сельское поселение</w:t>
      </w:r>
    </w:p>
    <w:p w:rsidR="00845B4D" w:rsidRDefault="00845B4D" w:rsidP="00845B4D">
      <w:pPr>
        <w:pStyle w:val="2"/>
        <w:spacing w:before="0"/>
        <w:jc w:val="center"/>
        <w:rPr>
          <w:rFonts w:ascii="Times New Roman" w:hAnsi="Times New Roman" w:cs="Times New Roman"/>
          <w:b w:val="0"/>
          <w:i/>
          <w:color w:val="00206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olor w:val="002060"/>
          <w:sz w:val="28"/>
          <w:szCs w:val="28"/>
        </w:rPr>
        <w:t>Старогутнянский</w:t>
      </w:r>
      <w:proofErr w:type="spellEnd"/>
      <w:r>
        <w:rPr>
          <w:rFonts w:ascii="Times New Roman" w:hAnsi="Times New Roman" w:cs="Times New Roman"/>
          <w:b w:val="0"/>
          <w:color w:val="002060"/>
          <w:sz w:val="28"/>
          <w:szCs w:val="28"/>
        </w:rPr>
        <w:t xml:space="preserve"> сельский Совет народных депутатов</w:t>
      </w:r>
    </w:p>
    <w:p w:rsidR="00845B4D" w:rsidRDefault="00845B4D" w:rsidP="00845B4D">
      <w:pPr>
        <w:rPr>
          <w:color w:val="002060"/>
        </w:rPr>
      </w:pPr>
    </w:p>
    <w:p w:rsidR="00845B4D" w:rsidRDefault="00845B4D" w:rsidP="00845B4D">
      <w:pPr>
        <w:rPr>
          <w:color w:val="002060"/>
        </w:rPr>
      </w:pPr>
    </w:p>
    <w:p w:rsidR="00845B4D" w:rsidRDefault="00845B4D" w:rsidP="00845B4D">
      <w:pPr>
        <w:pStyle w:val="2"/>
        <w:spacing w:before="0"/>
        <w:jc w:val="center"/>
        <w:rPr>
          <w:i/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>РЕШЕНИЕ</w:t>
      </w:r>
    </w:p>
    <w:p w:rsidR="00845B4D" w:rsidRDefault="00845B4D" w:rsidP="00845B4D">
      <w:pPr>
        <w:rPr>
          <w:color w:val="002060"/>
        </w:rPr>
      </w:pPr>
    </w:p>
    <w:p w:rsidR="00845B4D" w:rsidRDefault="00845B4D" w:rsidP="00845B4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от  25.10.2024г    №5-17   </w:t>
      </w:r>
    </w:p>
    <w:p w:rsidR="00845B4D" w:rsidRDefault="00845B4D" w:rsidP="00845B4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тарая Гута</w:t>
      </w:r>
    </w:p>
    <w:p w:rsidR="00845B4D" w:rsidRDefault="00845B4D" w:rsidP="00845B4D">
      <w:pPr>
        <w:jc w:val="both"/>
        <w:rPr>
          <w:sz w:val="28"/>
          <w:szCs w:val="28"/>
        </w:rPr>
      </w:pPr>
    </w:p>
    <w:p w:rsidR="00845B4D" w:rsidRDefault="00845B4D" w:rsidP="00845B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845B4D" w:rsidRDefault="00845B4D" w:rsidP="00845B4D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Старогутнянского</w:t>
      </w:r>
      <w:proofErr w:type="spellEnd"/>
      <w:r>
        <w:rPr>
          <w:b/>
          <w:sz w:val="28"/>
          <w:szCs w:val="28"/>
        </w:rPr>
        <w:t xml:space="preserve"> сельского Совета </w:t>
      </w:r>
      <w:proofErr w:type="gramStart"/>
      <w:r>
        <w:rPr>
          <w:b/>
          <w:sz w:val="28"/>
          <w:szCs w:val="28"/>
        </w:rPr>
        <w:t>народных</w:t>
      </w:r>
      <w:proofErr w:type="gramEnd"/>
    </w:p>
    <w:p w:rsidR="00845B4D" w:rsidRDefault="00845B4D" w:rsidP="00845B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депутатов от </w:t>
      </w:r>
      <w:r>
        <w:rPr>
          <w:b/>
          <w:color w:val="002060"/>
          <w:sz w:val="28"/>
          <w:szCs w:val="28"/>
        </w:rPr>
        <w:t xml:space="preserve">11.11.2015г. №3-38 </w:t>
      </w:r>
      <w:r>
        <w:rPr>
          <w:b/>
          <w:sz w:val="28"/>
          <w:szCs w:val="28"/>
        </w:rPr>
        <w:t xml:space="preserve">«О </w:t>
      </w:r>
    </w:p>
    <w:p w:rsidR="00845B4D" w:rsidRDefault="00845B4D" w:rsidP="00845B4D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налоге</w:t>
      </w:r>
      <w:proofErr w:type="gramEnd"/>
      <w:r>
        <w:rPr>
          <w:b/>
          <w:sz w:val="28"/>
          <w:szCs w:val="28"/>
        </w:rPr>
        <w:t xml:space="preserve"> на имущество физических лиц»</w:t>
      </w:r>
    </w:p>
    <w:p w:rsidR="00845B4D" w:rsidRDefault="00845B4D" w:rsidP="00845B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(в редакции решения от 30.01.2020 года №4-30) </w:t>
      </w:r>
    </w:p>
    <w:p w:rsidR="00845B4D" w:rsidRDefault="00845B4D" w:rsidP="00845B4D">
      <w:pPr>
        <w:jc w:val="both"/>
        <w:rPr>
          <w:sz w:val="28"/>
          <w:szCs w:val="28"/>
        </w:rPr>
      </w:pPr>
    </w:p>
    <w:p w:rsidR="00874271" w:rsidRDefault="00874271" w:rsidP="00874271">
      <w:pPr>
        <w:jc w:val="both"/>
        <w:rPr>
          <w:sz w:val="28"/>
          <w:szCs w:val="28"/>
        </w:rPr>
      </w:pPr>
    </w:p>
    <w:p w:rsidR="00874271" w:rsidRDefault="00874271" w:rsidP="00874271">
      <w:pPr>
        <w:jc w:val="both"/>
      </w:pPr>
      <w:r>
        <w:tab/>
      </w:r>
      <w:r>
        <w:rPr>
          <w:sz w:val="28"/>
          <w:szCs w:val="28"/>
        </w:rPr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</w:t>
      </w:r>
      <w:r w:rsidR="00A07E58">
        <w:rPr>
          <w:sz w:val="28"/>
          <w:szCs w:val="28"/>
        </w:rPr>
        <w:t xml:space="preserve">вления в Российской Федерации» </w:t>
      </w:r>
      <w:bookmarkStart w:id="0" w:name="_GoBack"/>
      <w:bookmarkEnd w:id="0"/>
      <w:r>
        <w:rPr>
          <w:sz w:val="28"/>
          <w:szCs w:val="28"/>
        </w:rPr>
        <w:t xml:space="preserve">и руководствуясь Уставом </w:t>
      </w:r>
      <w:proofErr w:type="spellStart"/>
      <w:r w:rsidR="00845B4D">
        <w:rPr>
          <w:sz w:val="28"/>
          <w:szCs w:val="28"/>
        </w:rPr>
        <w:t>Старогутнянского</w:t>
      </w:r>
      <w:proofErr w:type="spellEnd"/>
      <w:r w:rsidR="00845B4D">
        <w:rPr>
          <w:sz w:val="28"/>
          <w:szCs w:val="28"/>
        </w:rPr>
        <w:t xml:space="preserve"> сельского</w:t>
      </w:r>
      <w:r w:rsidR="00C43C7D">
        <w:rPr>
          <w:sz w:val="28"/>
          <w:szCs w:val="28"/>
        </w:rPr>
        <w:t xml:space="preserve">  поселения </w:t>
      </w:r>
      <w:proofErr w:type="spellStart"/>
      <w:r w:rsidR="00C43C7D">
        <w:rPr>
          <w:sz w:val="28"/>
          <w:szCs w:val="28"/>
        </w:rPr>
        <w:t>Унечского</w:t>
      </w:r>
      <w:proofErr w:type="spellEnd"/>
      <w:r w:rsidR="00C43C7D">
        <w:rPr>
          <w:sz w:val="28"/>
          <w:szCs w:val="28"/>
        </w:rPr>
        <w:t xml:space="preserve"> муниципального района Брянской области</w:t>
      </w:r>
      <w:r w:rsidR="00845B4D">
        <w:rPr>
          <w:sz w:val="28"/>
          <w:szCs w:val="28"/>
        </w:rPr>
        <w:t xml:space="preserve"> </w:t>
      </w:r>
      <w:proofErr w:type="spellStart"/>
      <w:r w:rsidR="00845B4D">
        <w:rPr>
          <w:sz w:val="28"/>
          <w:szCs w:val="28"/>
        </w:rPr>
        <w:t>Старогутнянский</w:t>
      </w:r>
      <w:proofErr w:type="spellEnd"/>
      <w:r w:rsidR="00845B4D">
        <w:rPr>
          <w:sz w:val="28"/>
          <w:szCs w:val="28"/>
        </w:rPr>
        <w:t xml:space="preserve"> сельский</w:t>
      </w:r>
      <w:r>
        <w:rPr>
          <w:sz w:val="28"/>
          <w:szCs w:val="28"/>
        </w:rPr>
        <w:t xml:space="preserve">  Совет народных депутатов</w:t>
      </w:r>
    </w:p>
    <w:p w:rsidR="00874271" w:rsidRDefault="00874271" w:rsidP="00874271">
      <w:pPr>
        <w:jc w:val="both"/>
      </w:pPr>
    </w:p>
    <w:p w:rsidR="00874271" w:rsidRDefault="00874271" w:rsidP="00DC2357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74271" w:rsidRDefault="00874271" w:rsidP="00DC2357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proofErr w:type="spellStart"/>
      <w:r w:rsidR="00845B4D">
        <w:rPr>
          <w:sz w:val="28"/>
          <w:szCs w:val="28"/>
        </w:rPr>
        <w:t>Старогутнянского</w:t>
      </w:r>
      <w:proofErr w:type="spellEnd"/>
      <w:r w:rsidR="00845B4D">
        <w:rPr>
          <w:sz w:val="28"/>
          <w:szCs w:val="28"/>
        </w:rPr>
        <w:t xml:space="preserve"> сельского  </w:t>
      </w:r>
      <w:r>
        <w:rPr>
          <w:sz w:val="28"/>
          <w:szCs w:val="28"/>
        </w:rPr>
        <w:t xml:space="preserve">Совета народных депутатов от </w:t>
      </w:r>
      <w:r w:rsidR="00845B4D">
        <w:rPr>
          <w:sz w:val="28"/>
          <w:szCs w:val="28"/>
        </w:rPr>
        <w:t>11.11</w:t>
      </w:r>
      <w:r>
        <w:rPr>
          <w:sz w:val="28"/>
          <w:szCs w:val="28"/>
        </w:rPr>
        <w:t>.2015г. №3-</w:t>
      </w:r>
      <w:r w:rsidR="00845B4D">
        <w:rPr>
          <w:sz w:val="28"/>
          <w:szCs w:val="28"/>
        </w:rPr>
        <w:t>38</w:t>
      </w:r>
      <w:r>
        <w:rPr>
          <w:sz w:val="28"/>
          <w:szCs w:val="28"/>
        </w:rPr>
        <w:t xml:space="preserve"> «О налоге на имущество физических лиц»</w:t>
      </w:r>
      <w:r w:rsidR="00AC1872">
        <w:rPr>
          <w:sz w:val="28"/>
          <w:szCs w:val="28"/>
        </w:rPr>
        <w:t xml:space="preserve"> (</w:t>
      </w:r>
      <w:r w:rsidR="00714E6C">
        <w:rPr>
          <w:sz w:val="28"/>
          <w:szCs w:val="28"/>
        </w:rPr>
        <w:t xml:space="preserve">в редакции решения  от </w:t>
      </w:r>
      <w:r w:rsidR="00845B4D">
        <w:rPr>
          <w:sz w:val="28"/>
          <w:szCs w:val="28"/>
        </w:rPr>
        <w:t>30.01</w:t>
      </w:r>
      <w:r w:rsidR="00714E6C">
        <w:rPr>
          <w:sz w:val="28"/>
          <w:szCs w:val="28"/>
        </w:rPr>
        <w:t>.2020 №4-3</w:t>
      </w:r>
      <w:r w:rsidR="00845B4D">
        <w:rPr>
          <w:sz w:val="28"/>
          <w:szCs w:val="28"/>
        </w:rPr>
        <w:t>0</w:t>
      </w:r>
      <w:r w:rsidR="00DC2357">
        <w:rPr>
          <w:sz w:val="28"/>
          <w:szCs w:val="28"/>
        </w:rPr>
        <w:t>):</w:t>
      </w:r>
    </w:p>
    <w:p w:rsidR="00874F52" w:rsidRDefault="00874F52" w:rsidP="00DC23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ab/>
        <w:t>1.1.</w:t>
      </w:r>
      <w:r w:rsidR="00AC1872">
        <w:rPr>
          <w:sz w:val="28"/>
        </w:rPr>
        <w:t xml:space="preserve">В </w:t>
      </w:r>
      <w:r w:rsidR="00DC2357">
        <w:rPr>
          <w:sz w:val="28"/>
        </w:rPr>
        <w:t xml:space="preserve">подпункте 2.4. </w:t>
      </w:r>
      <w:r w:rsidR="00AC1872">
        <w:rPr>
          <w:sz w:val="28"/>
        </w:rPr>
        <w:t>п</w:t>
      </w:r>
      <w:r>
        <w:rPr>
          <w:sz w:val="28"/>
        </w:rPr>
        <w:t>ункт</w:t>
      </w:r>
      <w:r w:rsidR="00DC2357">
        <w:rPr>
          <w:sz w:val="28"/>
        </w:rPr>
        <w:t>а 2 слова «</w:t>
      </w:r>
      <w:r w:rsidR="00DC2357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 в отношении объектов налогообложения, кадастровая стоимость каждого из которых превышает 300 млн. рублей</w:t>
      </w:r>
      <w:proofErr w:type="gramStart"/>
      <w:r>
        <w:rPr>
          <w:sz w:val="28"/>
          <w:szCs w:val="28"/>
        </w:rPr>
        <w:t>,</w:t>
      </w:r>
      <w:r w:rsidR="00DC2357">
        <w:rPr>
          <w:sz w:val="28"/>
          <w:szCs w:val="28"/>
        </w:rPr>
        <w:t>»</w:t>
      </w:r>
      <w:proofErr w:type="gramEnd"/>
      <w:r w:rsidR="00DC2357">
        <w:rPr>
          <w:sz w:val="28"/>
          <w:szCs w:val="28"/>
        </w:rPr>
        <w:t xml:space="preserve"> исключить</w:t>
      </w:r>
      <w:r>
        <w:rPr>
          <w:sz w:val="28"/>
          <w:szCs w:val="28"/>
        </w:rPr>
        <w:t>;</w:t>
      </w:r>
    </w:p>
    <w:p w:rsidR="00DC2357" w:rsidRDefault="00DC2357" w:rsidP="00DC23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1.2.Пункт 2 дополнить подпунктом 2.6. следующего содержания «2.6.объектов налогообложения, кадастровая стоимость каждого из которых превышает 300 млн. рублей – в размере 2,5 процента</w:t>
      </w:r>
      <w:proofErr w:type="gramStart"/>
      <w:r>
        <w:rPr>
          <w:sz w:val="28"/>
          <w:szCs w:val="28"/>
        </w:rPr>
        <w:t>.»</w:t>
      </w:r>
      <w:r w:rsidR="00E9124E">
        <w:rPr>
          <w:sz w:val="28"/>
          <w:szCs w:val="28"/>
        </w:rPr>
        <w:t>.</w:t>
      </w:r>
      <w:proofErr w:type="gramEnd"/>
    </w:p>
    <w:p w:rsidR="00DC2357" w:rsidRDefault="00874271" w:rsidP="00DC2357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DC2357">
        <w:rPr>
          <w:sz w:val="28"/>
          <w:szCs w:val="28"/>
        </w:rPr>
        <w:t>2.Настоящее решение опубликовать в  газете «</w:t>
      </w:r>
      <w:proofErr w:type="spellStart"/>
      <w:r w:rsidR="00DC2357">
        <w:rPr>
          <w:sz w:val="28"/>
          <w:szCs w:val="28"/>
        </w:rPr>
        <w:t>Унечская</w:t>
      </w:r>
      <w:proofErr w:type="spellEnd"/>
      <w:r w:rsidR="00DC2357">
        <w:rPr>
          <w:sz w:val="28"/>
          <w:szCs w:val="28"/>
        </w:rPr>
        <w:t xml:space="preserve"> газета» и разместить в сети Интернет.</w:t>
      </w:r>
    </w:p>
    <w:p w:rsidR="00DC2357" w:rsidRDefault="00DC2357" w:rsidP="00DC2357">
      <w:pPr>
        <w:pStyle w:val="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налогу на имущество физических лиц.</w:t>
      </w:r>
    </w:p>
    <w:p w:rsidR="00DC2357" w:rsidRDefault="00DC2357" w:rsidP="00DC2357">
      <w:pPr>
        <w:pStyle w:val="3"/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845B4D">
        <w:rPr>
          <w:sz w:val="28"/>
        </w:rPr>
        <w:t>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45B4D">
        <w:rPr>
          <w:sz w:val="28"/>
        </w:rPr>
        <w:t xml:space="preserve">                                               Е.М.Шлык</w:t>
      </w:r>
    </w:p>
    <w:p w:rsidR="00874F52" w:rsidRDefault="00874F52" w:rsidP="00874271"/>
    <w:p w:rsidR="00874271" w:rsidRDefault="00874271" w:rsidP="00874271">
      <w:r>
        <w:t xml:space="preserve">                   </w:t>
      </w:r>
    </w:p>
    <w:p w:rsidR="00874271" w:rsidRDefault="00874271" w:rsidP="00874271"/>
    <w:p w:rsidR="00874271" w:rsidRDefault="00874271" w:rsidP="00874271"/>
    <w:sectPr w:rsidR="00874271" w:rsidSect="00845B4D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255B26"/>
    <w:rsid w:val="00260346"/>
    <w:rsid w:val="002860BD"/>
    <w:rsid w:val="003B05D0"/>
    <w:rsid w:val="00601F4D"/>
    <w:rsid w:val="006E1387"/>
    <w:rsid w:val="00714E6C"/>
    <w:rsid w:val="00715EE8"/>
    <w:rsid w:val="008314AF"/>
    <w:rsid w:val="00845B4D"/>
    <w:rsid w:val="00874271"/>
    <w:rsid w:val="00874F52"/>
    <w:rsid w:val="00A07E58"/>
    <w:rsid w:val="00AC1872"/>
    <w:rsid w:val="00B17A36"/>
    <w:rsid w:val="00B43280"/>
    <w:rsid w:val="00C43C7D"/>
    <w:rsid w:val="00C73EA5"/>
    <w:rsid w:val="00CB224D"/>
    <w:rsid w:val="00CF337A"/>
    <w:rsid w:val="00D04BF7"/>
    <w:rsid w:val="00D61A11"/>
    <w:rsid w:val="00DA4499"/>
    <w:rsid w:val="00DC2357"/>
    <w:rsid w:val="00E9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45B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845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4</cp:revision>
  <cp:lastPrinted>2024-09-04T08:17:00Z</cp:lastPrinted>
  <dcterms:created xsi:type="dcterms:W3CDTF">2024-10-21T09:29:00Z</dcterms:created>
  <dcterms:modified xsi:type="dcterms:W3CDTF">2024-10-21T09:45:00Z</dcterms:modified>
</cp:coreProperties>
</file>